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462" w:rsidRPr="00AB5462" w:rsidRDefault="00AB5462" w:rsidP="00AB5462">
      <w:pPr>
        <w:shd w:val="clear" w:color="auto" w:fill="F2FCFC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B5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Nastavak obrazovanja za učenike koji su završili trogodišnje obrazovne programe u školskoj godini 202</w:t>
      </w:r>
      <w:r w:rsidRPr="00AB5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Pr="00AB5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./202</w:t>
      </w:r>
      <w:r w:rsidRPr="00AB5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Pr="00AB5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AB5462" w:rsidRPr="00AB5462" w:rsidRDefault="00AB5462" w:rsidP="00AB54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4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 čl. 24. Zakona o odgoju i obrazovanju u osnovnoj i srednjoj školi ( NN 87/08, , 92/10, 105/10, 90/11, 5/12, 16/12, 86/12, 126/12, 94/13, 152/14</w:t>
      </w: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, 07/17, 68/18, 98/19, 64/20, 151/22, 155/23, 156/23152/14) i</w:t>
      </w: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uvjetima i načinima nastavka obrazovanja za višu razinu kvalifikacije(NN 08/16, 126/21</w:t>
      </w:r>
    </w:p>
    <w:p w:rsidR="00AB5462" w:rsidRPr="00AB5462" w:rsidRDefault="00AB5462" w:rsidP="00AB54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Komercijalno trgovačka škola Split objavljuje </w:t>
      </w:r>
    </w:p>
    <w:p w:rsidR="00AB5462" w:rsidRPr="00AB5462" w:rsidRDefault="00AB5462" w:rsidP="00AB54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NATJEČAJ </w:t>
      </w:r>
    </w:p>
    <w:p w:rsidR="00AB5462" w:rsidRPr="00AB5462" w:rsidRDefault="00AB5462" w:rsidP="00AB54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upis stjecanja više razine kvalifikacije za zanimanje </w:t>
      </w:r>
      <w:r w:rsidRPr="00AB54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Komercijalist </w:t>
      </w:r>
    </w:p>
    <w:p w:rsidR="00AB5462" w:rsidRPr="00AB5462" w:rsidRDefault="00AB5462" w:rsidP="00AB5462">
      <w:pPr>
        <w:rPr>
          <w:rFonts w:ascii="Times New Roman" w:hAnsi="Times New Roman" w:cs="Times New Roman"/>
          <w:sz w:val="24"/>
          <w:szCs w:val="24"/>
        </w:rPr>
      </w:pPr>
    </w:p>
    <w:p w:rsidR="00AB5462" w:rsidRPr="00AB5462" w:rsidRDefault="00AB5462" w:rsidP="00AB54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Uvjeti: Obrazovanje  može nastaviti učenik čiji </w:t>
      </w:r>
      <w:r w:rsidRPr="00AB54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prosjek ocjena </w:t>
      </w:r>
      <w:r w:rsidRPr="00AB54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svih razreda</w:t>
      </w:r>
      <w:r w:rsidRPr="00AB54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srednjega strukovnog obrazovanja u prethodno završenome strukovnom obrazovanju iznosi najmanje 3,50 zaokruženo na dvije decimale.</w:t>
      </w:r>
    </w:p>
    <w:p w:rsidR="00AB5462" w:rsidRPr="00AB5462" w:rsidRDefault="00AB5462" w:rsidP="00AB54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Ostvarivanje ovog prava uvjetovano je polaganjem razlikovnih i dopunskih ispita (do</w:t>
      </w: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31.03.202</w:t>
      </w: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), a način i rokovi polaganja biti će objavljeni naknadno.</w:t>
      </w:r>
    </w:p>
    <w:p w:rsidR="00AB5462" w:rsidRPr="00AB5462" w:rsidRDefault="00AB5462" w:rsidP="00AB54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Napominjemo da ukoliko se do zadanog roka ne polože razlikovni /dopunski ispit učenik gubi pravo nastavka obrazovanja za višu razinu kvalifikacije u statusu redovitoga učenika. </w:t>
      </w:r>
    </w:p>
    <w:p w:rsidR="00AB5462" w:rsidRPr="00AB5462" w:rsidRDefault="00AB5462" w:rsidP="00AB54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 koji želi nastaviti svoje obrazovanje dužan je u pisanom obliku podnijeti zahtjev srednjoj školi o nastavku obrazovanja najkasnije do 10.srpnja 202</w:t>
      </w: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B5462" w:rsidRPr="00AB5462" w:rsidRDefault="00AB5462" w:rsidP="00AB54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zahtjeva za nastavak obrazovanja, Škola će izdati i rješenja o razlikovnim i dopunskim ispitima, te rokovima i načinima polaganja.</w:t>
      </w:r>
    </w:p>
    <w:p w:rsidR="00AB5462" w:rsidRPr="00AB5462" w:rsidRDefault="00AB5462" w:rsidP="00AB54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Uz zahtjev obvezno priložiti:</w:t>
      </w:r>
    </w:p>
    <w:p w:rsidR="00AB5462" w:rsidRPr="00AB5462" w:rsidRDefault="00AB5462" w:rsidP="00AB54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1. domovnicu,</w:t>
      </w:r>
    </w:p>
    <w:p w:rsidR="00AB5462" w:rsidRPr="00AB5462" w:rsidRDefault="00AB5462" w:rsidP="00AB54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2.razredne svjedodžbe sve tri godine 3,</w:t>
      </w:r>
    </w:p>
    <w:p w:rsidR="00AB5462" w:rsidRPr="00AB5462" w:rsidRDefault="00AB5462" w:rsidP="00AB54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462">
        <w:rPr>
          <w:rFonts w:ascii="Times New Roman" w:eastAsia="Times New Roman" w:hAnsi="Times New Roman" w:cs="Times New Roman"/>
          <w:sz w:val="24"/>
          <w:szCs w:val="24"/>
          <w:lang w:eastAsia="hr-HR"/>
        </w:rPr>
        <w:t>3.svjedodžbu o Završnom ispitu</w:t>
      </w:r>
    </w:p>
    <w:p w:rsidR="00AB5462" w:rsidRPr="00AB5462" w:rsidRDefault="00AB5462" w:rsidP="00AB5462">
      <w:pPr>
        <w:rPr>
          <w:rFonts w:ascii="Times New Roman" w:hAnsi="Times New Roman" w:cs="Times New Roman"/>
          <w:sz w:val="24"/>
          <w:szCs w:val="24"/>
        </w:rPr>
      </w:pPr>
    </w:p>
    <w:p w:rsidR="00AB5462" w:rsidRPr="00AB5462" w:rsidRDefault="00AB54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5462" w:rsidRPr="00AB5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62"/>
    <w:rsid w:val="00A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5282"/>
  <w15:chartTrackingRefBased/>
  <w15:docId w15:val="{A30C7A18-6793-477C-B7E6-B8159752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46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korisnik</dc:creator>
  <cp:keywords/>
  <dc:description/>
  <cp:lastModifiedBy>Mirela korisnik</cp:lastModifiedBy>
  <cp:revision>1</cp:revision>
  <dcterms:created xsi:type="dcterms:W3CDTF">2025-06-23T09:50:00Z</dcterms:created>
  <dcterms:modified xsi:type="dcterms:W3CDTF">2025-06-23T09:58:00Z</dcterms:modified>
</cp:coreProperties>
</file>