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7" w:rsidRPr="00C9057E" w:rsidRDefault="00352FFA" w:rsidP="00B427F3">
      <w:pPr>
        <w:spacing w:after="0" w:line="360" w:lineRule="auto"/>
        <w:rPr>
          <w:rFonts w:ascii="Cambria Math" w:hAnsi="Cambria Math" w:cs="Arial"/>
          <w:b/>
          <w:color w:val="0000FF"/>
          <w:sz w:val="28"/>
          <w:szCs w:val="28"/>
        </w:rPr>
      </w:pPr>
      <w:r w:rsidRPr="00C9057E">
        <w:rPr>
          <w:rFonts w:ascii="Cambria Math" w:hAnsi="Cambria Math" w:cs="Arial"/>
          <w:b/>
          <w:color w:val="0000FF"/>
          <w:sz w:val="28"/>
          <w:szCs w:val="28"/>
        </w:rPr>
        <w:t>AKTIVNOSTI UČENIKA:</w:t>
      </w:r>
    </w:p>
    <w:p w:rsidR="00A83A0F" w:rsidRPr="00C9057E" w:rsidRDefault="00F07B39" w:rsidP="00B427F3">
      <w:pPr>
        <w:spacing w:after="0" w:line="360" w:lineRule="auto"/>
        <w:rPr>
          <w:rFonts w:ascii="Cambria Math" w:hAnsi="Cambria Math" w:cs="Arial"/>
          <w:color w:val="0000FF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Učenici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proofErr w:type="gramStart"/>
      <w:r w:rsidRPr="00C9057E">
        <w:rPr>
          <w:rFonts w:ascii="Cambria Math" w:hAnsi="Cambria Math" w:cs="Arial"/>
          <w:color w:val="0000FF"/>
          <w:sz w:val="28"/>
          <w:szCs w:val="28"/>
        </w:rPr>
        <w:t>će</w:t>
      </w:r>
      <w:proofErr w:type="spellEnd"/>
      <w:proofErr w:type="gram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u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digitalnom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alatu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prema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vlastitom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izboru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 (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Canva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, PowerPoint,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Bubbl.us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,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Powtoon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, </w:t>
      </w:r>
      <w:r w:rsidR="00352FFA" w:rsidRPr="00C9057E">
        <w:rPr>
          <w:rFonts w:ascii="Cambria Math" w:hAnsi="Cambria Math"/>
          <w:color w:val="0000FF"/>
          <w:sz w:val="28"/>
          <w:szCs w:val="28"/>
          <w:lang w:val="hr-HR"/>
        </w:rPr>
        <w:t>Genially...)</w:t>
      </w:r>
      <w:r w:rsidR="00352FFA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352FFA" w:rsidRPr="00C9057E">
        <w:rPr>
          <w:rFonts w:ascii="Cambria Math" w:hAnsi="Cambria Math" w:cs="Arial"/>
          <w:color w:val="0000FF"/>
          <w:sz w:val="28"/>
          <w:szCs w:val="28"/>
        </w:rPr>
        <w:t>izraditi</w:t>
      </w:r>
      <w:proofErr w:type="spellEnd"/>
      <w:r w:rsidR="00352FFA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352FFA" w:rsidRPr="00C9057E">
        <w:rPr>
          <w:rFonts w:ascii="Cambria Math" w:hAnsi="Cambria Math" w:cs="Arial"/>
          <w:color w:val="0000FF"/>
          <w:sz w:val="28"/>
          <w:szCs w:val="28"/>
        </w:rPr>
        <w:t>digitalni</w:t>
      </w:r>
      <w:proofErr w:type="spellEnd"/>
      <w:r w:rsidR="00352FFA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352FFA" w:rsidRPr="00C9057E">
        <w:rPr>
          <w:rFonts w:ascii="Cambria Math" w:hAnsi="Cambria Math" w:cs="Arial"/>
          <w:color w:val="0000FF"/>
          <w:sz w:val="28"/>
          <w:szCs w:val="28"/>
        </w:rPr>
        <w:t>sadržaj</w:t>
      </w:r>
      <w:proofErr w:type="spellEnd"/>
      <w:r w:rsidR="00352FFA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352FFA" w:rsidRPr="00C9057E">
        <w:rPr>
          <w:rFonts w:ascii="Cambria Math" w:hAnsi="Cambria Math" w:cs="Arial"/>
          <w:color w:val="0000FF"/>
          <w:sz w:val="28"/>
          <w:szCs w:val="28"/>
        </w:rPr>
        <w:t>na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neku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od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zadanih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="00A83A0F" w:rsidRPr="00C9057E">
        <w:rPr>
          <w:rFonts w:ascii="Cambria Math" w:hAnsi="Cambria Math" w:cs="Arial"/>
          <w:color w:val="0000FF"/>
          <w:sz w:val="28"/>
          <w:szCs w:val="28"/>
        </w:rPr>
        <w:t>tema</w:t>
      </w:r>
      <w:proofErr w:type="spellEnd"/>
      <w:r w:rsidR="00A83A0F" w:rsidRPr="00C9057E">
        <w:rPr>
          <w:rFonts w:ascii="Cambria Math" w:hAnsi="Cambria Math" w:cs="Arial"/>
          <w:color w:val="0000FF"/>
          <w:sz w:val="28"/>
          <w:szCs w:val="28"/>
        </w:rPr>
        <w:t>:</w:t>
      </w:r>
    </w:p>
    <w:p w:rsidR="00352FFA" w:rsidRPr="00C9057E" w:rsidRDefault="00F07B39" w:rsidP="00B427F3">
      <w:pPr>
        <w:pStyle w:val="ListParagraph"/>
        <w:numPr>
          <w:ilvl w:val="1"/>
          <w:numId w:val="1"/>
        </w:numPr>
        <w:spacing w:after="0" w:line="360" w:lineRule="auto"/>
        <w:rPr>
          <w:rFonts w:ascii="Cambria Math" w:hAnsi="Cambria Math" w:cs="Arial"/>
          <w:color w:val="0000FF"/>
          <w:sz w:val="28"/>
          <w:szCs w:val="28"/>
          <w:lang w:val="hr-HR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Međunarodni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dan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  <w:lang w:val="hr-HR"/>
        </w:rPr>
        <w:t xml:space="preserve"> </w:t>
      </w:r>
      <w:r w:rsidR="004A6F4E" w:rsidRPr="00C9057E">
        <w:rPr>
          <w:rFonts w:ascii="Cambria Math" w:hAnsi="Cambria Math" w:cs="Arial"/>
          <w:color w:val="0000FF"/>
          <w:sz w:val="28"/>
          <w:szCs w:val="28"/>
          <w:lang w:val="hr-HR"/>
        </w:rPr>
        <w:t>obrazovanja</w:t>
      </w:r>
      <w:r w:rsidR="00352FFA" w:rsidRPr="00C9057E">
        <w:rPr>
          <w:rFonts w:ascii="Cambria Math" w:hAnsi="Cambria Math" w:cs="Arial"/>
          <w:color w:val="0000FF"/>
          <w:sz w:val="28"/>
          <w:szCs w:val="28"/>
          <w:lang w:val="hr-HR"/>
        </w:rPr>
        <w:t>.</w:t>
      </w:r>
    </w:p>
    <w:p w:rsidR="00352FFA" w:rsidRPr="00C9057E" w:rsidRDefault="00352FFA" w:rsidP="00B427F3">
      <w:pPr>
        <w:pStyle w:val="ListParagraph"/>
        <w:numPr>
          <w:ilvl w:val="1"/>
          <w:numId w:val="1"/>
        </w:numPr>
        <w:spacing w:after="0" w:line="360" w:lineRule="auto"/>
        <w:rPr>
          <w:rFonts w:ascii="Cambria Math" w:hAnsi="Cambria Math" w:cs="Arial"/>
          <w:color w:val="0000FF"/>
          <w:sz w:val="28"/>
          <w:szCs w:val="28"/>
          <w:lang w:val="hr-HR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Zašto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je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važno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obrazovanje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? </w:t>
      </w:r>
    </w:p>
    <w:p w:rsidR="00352FFA" w:rsidRPr="00C9057E" w:rsidRDefault="00352FFA" w:rsidP="00B427F3">
      <w:pPr>
        <w:pStyle w:val="ListParagraph"/>
        <w:numPr>
          <w:ilvl w:val="1"/>
          <w:numId w:val="1"/>
        </w:numPr>
        <w:spacing w:after="0" w:line="360" w:lineRule="auto"/>
        <w:rPr>
          <w:rFonts w:ascii="Cambria Math" w:hAnsi="Cambria Math" w:cs="Arial"/>
          <w:color w:val="0000FF"/>
          <w:sz w:val="28"/>
          <w:szCs w:val="28"/>
          <w:lang w:val="hr-HR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Obrazovanje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kao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cjeloživotno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učenje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>.</w:t>
      </w:r>
    </w:p>
    <w:p w:rsidR="00BB3EAD" w:rsidRPr="00C9057E" w:rsidRDefault="00BB3EAD" w:rsidP="00B427F3">
      <w:pPr>
        <w:pStyle w:val="ListParagraph"/>
        <w:numPr>
          <w:ilvl w:val="1"/>
          <w:numId w:val="1"/>
        </w:numPr>
        <w:spacing w:after="0" w:line="360" w:lineRule="auto"/>
        <w:rPr>
          <w:rFonts w:ascii="Cambria Math" w:hAnsi="Cambria Math" w:cs="Arial"/>
          <w:color w:val="0000FF"/>
          <w:sz w:val="28"/>
          <w:szCs w:val="28"/>
          <w:lang w:val="hr-HR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Vrste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obrazovanja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>.</w:t>
      </w:r>
    </w:p>
    <w:p w:rsidR="00352FFA" w:rsidRPr="00C9057E" w:rsidRDefault="00352FFA" w:rsidP="00B427F3">
      <w:pPr>
        <w:pStyle w:val="ListParagraph"/>
        <w:numPr>
          <w:ilvl w:val="1"/>
          <w:numId w:val="1"/>
        </w:numPr>
        <w:spacing w:after="0" w:line="360" w:lineRule="auto"/>
        <w:rPr>
          <w:rFonts w:ascii="Cambria Math" w:hAnsi="Cambria Math" w:cs="Arial"/>
          <w:color w:val="0000FF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Utjecaj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COVID-19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pandemije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proofErr w:type="gramStart"/>
      <w:r w:rsidRPr="00C9057E">
        <w:rPr>
          <w:rFonts w:ascii="Cambria Math" w:hAnsi="Cambria Math" w:cs="Arial"/>
          <w:color w:val="0000FF"/>
          <w:sz w:val="28"/>
          <w:szCs w:val="28"/>
        </w:rPr>
        <w:t>na</w:t>
      </w:r>
      <w:proofErr w:type="spellEnd"/>
      <w:proofErr w:type="gram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obrazovanje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>.</w:t>
      </w:r>
    </w:p>
    <w:p w:rsidR="00352FFA" w:rsidRPr="00C9057E" w:rsidRDefault="00352FFA" w:rsidP="00B427F3">
      <w:pPr>
        <w:pStyle w:val="ListParagraph"/>
        <w:numPr>
          <w:ilvl w:val="1"/>
          <w:numId w:val="1"/>
        </w:numPr>
        <w:spacing w:after="0" w:line="360" w:lineRule="auto"/>
        <w:rPr>
          <w:rFonts w:ascii="Cambria Math" w:hAnsi="Cambria Math" w:cs="Arial"/>
          <w:color w:val="0000FF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Važnosti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digitalnih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alata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za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vrijeme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pandemije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>.</w:t>
      </w:r>
    </w:p>
    <w:p w:rsidR="00352FFA" w:rsidRPr="00C9057E" w:rsidRDefault="00352FFA" w:rsidP="00B427F3">
      <w:pPr>
        <w:pStyle w:val="ListParagraph"/>
        <w:numPr>
          <w:ilvl w:val="1"/>
          <w:numId w:val="1"/>
        </w:numPr>
        <w:spacing w:after="0" w:line="360" w:lineRule="auto"/>
        <w:rPr>
          <w:rFonts w:ascii="Cambria Math" w:hAnsi="Cambria Math" w:cs="Arial"/>
          <w:color w:val="0000FF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Nastava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proofErr w:type="gramStart"/>
      <w:r w:rsidRPr="00C9057E">
        <w:rPr>
          <w:rFonts w:ascii="Cambria Math" w:hAnsi="Cambria Math" w:cs="Arial"/>
          <w:color w:val="0000FF"/>
          <w:sz w:val="28"/>
          <w:szCs w:val="28"/>
        </w:rPr>
        <w:t>na</w:t>
      </w:r>
      <w:proofErr w:type="spellEnd"/>
      <w:proofErr w:type="gram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daljinu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>.</w:t>
      </w:r>
    </w:p>
    <w:p w:rsidR="00A83A0F" w:rsidRPr="00C9057E" w:rsidRDefault="00A83A0F" w:rsidP="00B427F3">
      <w:pPr>
        <w:pStyle w:val="ListParagraph"/>
        <w:numPr>
          <w:ilvl w:val="1"/>
          <w:numId w:val="1"/>
        </w:numPr>
        <w:spacing w:after="0" w:line="360" w:lineRule="auto"/>
        <w:rPr>
          <w:rFonts w:ascii="Cambria Math" w:hAnsi="Cambria Math" w:cs="Arial"/>
          <w:color w:val="0000FF"/>
          <w:sz w:val="28"/>
          <w:szCs w:val="28"/>
        </w:rPr>
      </w:pPr>
      <w:r w:rsidRPr="00C9057E">
        <w:rPr>
          <w:rFonts w:ascii="Cambria Math" w:hAnsi="Cambria Math" w:cs="Arial"/>
          <w:color w:val="0000FF"/>
          <w:sz w:val="28"/>
          <w:szCs w:val="28"/>
          <w:lang w:val="hr-HR"/>
        </w:rPr>
        <w:t>Kako učiti online</w:t>
      </w:r>
      <w:r w:rsidR="00352FFA" w:rsidRPr="00C9057E">
        <w:rPr>
          <w:rFonts w:ascii="Cambria Math" w:hAnsi="Cambria Math" w:cs="Arial"/>
          <w:color w:val="0000FF"/>
          <w:sz w:val="28"/>
          <w:szCs w:val="28"/>
          <w:lang w:val="hr-HR"/>
        </w:rPr>
        <w:t>?</w:t>
      </w:r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</w:p>
    <w:p w:rsidR="00BB3EAD" w:rsidRPr="00C9057E" w:rsidRDefault="00BB3EAD" w:rsidP="00B427F3">
      <w:pPr>
        <w:pStyle w:val="ListParagraph"/>
        <w:numPr>
          <w:ilvl w:val="1"/>
          <w:numId w:val="1"/>
        </w:numPr>
        <w:spacing w:after="0" w:line="360" w:lineRule="auto"/>
        <w:rPr>
          <w:rFonts w:ascii="Cambria Math" w:hAnsi="Cambria Math" w:cs="Arial"/>
          <w:color w:val="0000FF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Prednosti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nedostatci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online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nastave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>.</w:t>
      </w:r>
    </w:p>
    <w:p w:rsidR="00352FFA" w:rsidRPr="00C9057E" w:rsidRDefault="00352FFA" w:rsidP="00B427F3">
      <w:pPr>
        <w:spacing w:after="0" w:line="360" w:lineRule="auto"/>
        <w:rPr>
          <w:rFonts w:ascii="Cambria Math" w:hAnsi="Cambria Math" w:cs="Arial"/>
          <w:color w:val="0000FF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Učenici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proofErr w:type="gramStart"/>
      <w:r w:rsidRPr="00C9057E">
        <w:rPr>
          <w:rFonts w:ascii="Cambria Math" w:hAnsi="Cambria Math" w:cs="Arial"/>
          <w:color w:val="0000FF"/>
          <w:sz w:val="28"/>
          <w:szCs w:val="28"/>
        </w:rPr>
        <w:t>će</w:t>
      </w:r>
      <w:proofErr w:type="spellEnd"/>
      <w:proofErr w:type="gram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u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svom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razredu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provesti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anketu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o online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nastavi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u Microsoft Forms-u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te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analizirati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interpretirati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dobivene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0000FF"/>
          <w:sz w:val="28"/>
          <w:szCs w:val="28"/>
        </w:rPr>
        <w:t>rezultate</w:t>
      </w:r>
      <w:proofErr w:type="spellEnd"/>
      <w:r w:rsidRPr="00C9057E">
        <w:rPr>
          <w:rFonts w:ascii="Cambria Math" w:hAnsi="Cambria Math" w:cs="Arial"/>
          <w:color w:val="0000FF"/>
          <w:sz w:val="28"/>
          <w:szCs w:val="28"/>
        </w:rPr>
        <w:t>.</w:t>
      </w:r>
    </w:p>
    <w:p w:rsidR="00352FFA" w:rsidRPr="00C9057E" w:rsidRDefault="00352FFA" w:rsidP="00B427F3">
      <w:pPr>
        <w:spacing w:after="0" w:line="360" w:lineRule="auto"/>
        <w:rPr>
          <w:rFonts w:ascii="Cambria Math" w:hAnsi="Cambria Math"/>
          <w:color w:val="0000FF"/>
          <w:sz w:val="28"/>
          <w:szCs w:val="28"/>
          <w:lang w:val="hr-HR"/>
        </w:rPr>
      </w:pPr>
      <w:r w:rsidRPr="00C9057E">
        <w:rPr>
          <w:rFonts w:ascii="Cambria Math" w:hAnsi="Cambria Math"/>
          <w:color w:val="0000FF"/>
          <w:sz w:val="28"/>
          <w:szCs w:val="28"/>
          <w:lang w:val="hr-HR"/>
        </w:rPr>
        <w:t>Nakon izrade digitalnog sadržaja učenici će prezentirati svoj rad pred ostalim učenicima u razredu te se međusobno vrednovati prema</w:t>
      </w:r>
      <w:r w:rsidRPr="00C9057E">
        <w:rPr>
          <w:rFonts w:ascii="Cambria Math" w:hAnsi="Cambria Math"/>
          <w:b/>
          <w:color w:val="0000FF"/>
          <w:sz w:val="28"/>
          <w:szCs w:val="28"/>
          <w:lang w:val="hr-HR"/>
        </w:rPr>
        <w:t xml:space="preserve"> </w:t>
      </w:r>
      <w:r w:rsidRPr="00C9057E">
        <w:rPr>
          <w:rFonts w:ascii="Cambria Math" w:hAnsi="Cambria Math"/>
          <w:color w:val="0000FF"/>
          <w:sz w:val="28"/>
          <w:szCs w:val="28"/>
          <w:lang w:val="hr-HR"/>
        </w:rPr>
        <w:t>unaprijed zadanim kriterijima. Najbolje radove  učenici će postaviti na Padlet.</w:t>
      </w:r>
    </w:p>
    <w:p w:rsidR="00352FFA" w:rsidRPr="00C9057E" w:rsidRDefault="00352FFA" w:rsidP="00B427F3">
      <w:pPr>
        <w:spacing w:after="0" w:line="360" w:lineRule="auto"/>
        <w:rPr>
          <w:rFonts w:ascii="Cambria Math" w:hAnsi="Cambria Math"/>
          <w:sz w:val="28"/>
          <w:szCs w:val="28"/>
          <w:lang w:val="hr-HR"/>
        </w:rPr>
      </w:pPr>
    </w:p>
    <w:p w:rsidR="00352FFA" w:rsidRPr="00C9057E" w:rsidRDefault="00352FFA" w:rsidP="00B427F3">
      <w:pPr>
        <w:shd w:val="clear" w:color="auto" w:fill="FFFFFF"/>
        <w:spacing w:after="0" w:line="360" w:lineRule="auto"/>
        <w:rPr>
          <w:rFonts w:ascii="Cambria Math" w:eastAsia="Times New Roman" w:hAnsi="Cambria Math" w:cs="Arial"/>
          <w:b/>
          <w:color w:val="FF3399"/>
          <w:sz w:val="28"/>
          <w:szCs w:val="28"/>
        </w:rPr>
      </w:pPr>
      <w:r w:rsidRPr="00C9057E">
        <w:rPr>
          <w:rFonts w:ascii="Cambria Math" w:eastAsia="Times New Roman" w:hAnsi="Cambria Math" w:cs="Arial"/>
          <w:b/>
          <w:color w:val="FF3399"/>
          <w:sz w:val="28"/>
          <w:szCs w:val="28"/>
        </w:rPr>
        <w:t>ISHODI:</w:t>
      </w:r>
    </w:p>
    <w:p w:rsidR="00352FFA" w:rsidRPr="00C9057E" w:rsidRDefault="008D26AE" w:rsidP="008D26AE">
      <w:pPr>
        <w:numPr>
          <w:ilvl w:val="0"/>
          <w:numId w:val="1"/>
        </w:numPr>
        <w:shd w:val="clear" w:color="auto" w:fill="FFFFFF"/>
        <w:spacing w:after="0" w:line="360" w:lineRule="auto"/>
        <w:ind w:left="322"/>
        <w:rPr>
          <w:rFonts w:ascii="Cambria Math" w:eastAsia="Times New Roman" w:hAnsi="Cambria Math" w:cs="Arial"/>
          <w:color w:val="FF3399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prepoznati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ulogu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i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značaj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="00352FFA" w:rsidRPr="00C9057E">
        <w:rPr>
          <w:rFonts w:ascii="Cambria Math" w:hAnsi="Cambria Math" w:cs="Arial"/>
          <w:color w:val="FF3399"/>
          <w:sz w:val="28"/>
          <w:szCs w:val="28"/>
        </w:rPr>
        <w:t>obrazovanja</w:t>
      </w:r>
      <w:proofErr w:type="spellEnd"/>
      <w:r w:rsidR="00352FFA"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="00352FFA" w:rsidRPr="00C9057E">
        <w:rPr>
          <w:rFonts w:ascii="Cambria Math" w:hAnsi="Cambria Math" w:cs="Arial"/>
          <w:color w:val="FF3399"/>
          <w:sz w:val="28"/>
          <w:szCs w:val="28"/>
        </w:rPr>
        <w:t>kao</w:t>
      </w:r>
      <w:proofErr w:type="spellEnd"/>
      <w:r w:rsidR="00352FFA"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="00352FFA" w:rsidRPr="00C9057E">
        <w:rPr>
          <w:rFonts w:ascii="Cambria Math" w:hAnsi="Cambria Math" w:cs="Arial"/>
          <w:color w:val="FF3399"/>
          <w:sz w:val="28"/>
          <w:szCs w:val="28"/>
        </w:rPr>
        <w:t>cjeloživotnog</w:t>
      </w:r>
      <w:proofErr w:type="spellEnd"/>
      <w:r w:rsidR="00352FFA"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="00352FFA" w:rsidRPr="00C9057E">
        <w:rPr>
          <w:rFonts w:ascii="Cambria Math" w:hAnsi="Cambria Math" w:cs="Arial"/>
          <w:color w:val="FF3399"/>
          <w:sz w:val="28"/>
          <w:szCs w:val="28"/>
        </w:rPr>
        <w:t>učenja</w:t>
      </w:r>
      <w:proofErr w:type="spellEnd"/>
    </w:p>
    <w:p w:rsidR="00352FFA" w:rsidRPr="00C9057E" w:rsidRDefault="00352FFA" w:rsidP="00B427F3">
      <w:pPr>
        <w:numPr>
          <w:ilvl w:val="0"/>
          <w:numId w:val="1"/>
        </w:numPr>
        <w:shd w:val="clear" w:color="auto" w:fill="FFFFFF"/>
        <w:spacing w:after="0" w:line="360" w:lineRule="auto"/>
        <w:ind w:left="322"/>
        <w:rPr>
          <w:rFonts w:ascii="Cambria Math" w:eastAsia="Times New Roman" w:hAnsi="Cambria Math" w:cs="Arial"/>
          <w:color w:val="FF3399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objasniti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funkcije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obrazovanja</w:t>
      </w:r>
      <w:proofErr w:type="spellEnd"/>
    </w:p>
    <w:p w:rsidR="00352FFA" w:rsidRPr="00C9057E" w:rsidRDefault="00352FFA" w:rsidP="00B427F3">
      <w:pPr>
        <w:numPr>
          <w:ilvl w:val="0"/>
          <w:numId w:val="1"/>
        </w:numPr>
        <w:shd w:val="clear" w:color="auto" w:fill="FFFFFF"/>
        <w:spacing w:after="0" w:line="360" w:lineRule="auto"/>
        <w:ind w:left="322"/>
        <w:rPr>
          <w:rFonts w:ascii="Cambria Math" w:eastAsia="Times New Roman" w:hAnsi="Cambria Math" w:cs="Arial"/>
          <w:color w:val="FF3399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istražiti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utjecaj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COVID-19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pandemije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na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obrazovanje</w:t>
      </w:r>
      <w:proofErr w:type="spellEnd"/>
    </w:p>
    <w:p w:rsidR="00352FFA" w:rsidRPr="00C9057E" w:rsidRDefault="00352FFA" w:rsidP="00B427F3">
      <w:pPr>
        <w:numPr>
          <w:ilvl w:val="0"/>
          <w:numId w:val="1"/>
        </w:numPr>
        <w:shd w:val="clear" w:color="auto" w:fill="FFFFFF"/>
        <w:spacing w:after="0" w:line="360" w:lineRule="auto"/>
        <w:ind w:left="322"/>
        <w:rPr>
          <w:rFonts w:ascii="Cambria Math" w:eastAsia="Times New Roman" w:hAnsi="Cambria Math" w:cs="Arial"/>
          <w:color w:val="FF3399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uočiti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prednosti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i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nedostatke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učenja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na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daljinu</w:t>
      </w:r>
      <w:proofErr w:type="spellEnd"/>
    </w:p>
    <w:p w:rsidR="00352FFA" w:rsidRPr="00C9057E" w:rsidRDefault="00352FFA" w:rsidP="00B427F3">
      <w:pPr>
        <w:numPr>
          <w:ilvl w:val="0"/>
          <w:numId w:val="1"/>
        </w:numPr>
        <w:shd w:val="clear" w:color="auto" w:fill="FFFFFF"/>
        <w:spacing w:after="0" w:line="360" w:lineRule="auto"/>
        <w:ind w:left="322"/>
        <w:rPr>
          <w:rFonts w:ascii="Cambria Math" w:eastAsia="Times New Roman" w:hAnsi="Cambria Math" w:cs="Arial"/>
          <w:color w:val="FF3399"/>
          <w:sz w:val="28"/>
          <w:szCs w:val="28"/>
        </w:rPr>
      </w:pPr>
      <w:proofErr w:type="spellStart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>navesti</w:t>
      </w:r>
      <w:proofErr w:type="spellEnd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>značaj</w:t>
      </w:r>
      <w:proofErr w:type="spellEnd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>digitalnih</w:t>
      </w:r>
      <w:proofErr w:type="spellEnd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>alata</w:t>
      </w:r>
      <w:proofErr w:type="spellEnd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 xml:space="preserve"> u </w:t>
      </w:r>
      <w:proofErr w:type="spellStart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>vrijeme</w:t>
      </w:r>
      <w:proofErr w:type="spellEnd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eastAsia="Times New Roman" w:hAnsi="Cambria Math" w:cs="Arial"/>
          <w:color w:val="FF3399"/>
          <w:sz w:val="28"/>
          <w:szCs w:val="28"/>
        </w:rPr>
        <w:t>pandemije</w:t>
      </w:r>
      <w:proofErr w:type="spellEnd"/>
    </w:p>
    <w:p w:rsidR="00352FFA" w:rsidRPr="00C9057E" w:rsidRDefault="00352FFA" w:rsidP="00B427F3">
      <w:pPr>
        <w:numPr>
          <w:ilvl w:val="0"/>
          <w:numId w:val="1"/>
        </w:numPr>
        <w:shd w:val="clear" w:color="auto" w:fill="FFFFFF"/>
        <w:spacing w:after="0" w:line="360" w:lineRule="auto"/>
        <w:ind w:left="322"/>
        <w:rPr>
          <w:rFonts w:ascii="Cambria Math" w:eastAsia="Times New Roman" w:hAnsi="Cambria Math" w:cs="Arial"/>
          <w:color w:val="FF3399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provesti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anketu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o online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nastavi</w:t>
      </w:r>
      <w:proofErr w:type="spellEnd"/>
    </w:p>
    <w:p w:rsidR="00B427F3" w:rsidRPr="00C9057E" w:rsidRDefault="00352FFA" w:rsidP="00B427F3">
      <w:pPr>
        <w:numPr>
          <w:ilvl w:val="0"/>
          <w:numId w:val="1"/>
        </w:numPr>
        <w:shd w:val="clear" w:color="auto" w:fill="FFFFFF"/>
        <w:spacing w:after="0" w:line="360" w:lineRule="auto"/>
        <w:ind w:left="322"/>
        <w:rPr>
          <w:rFonts w:ascii="Cambria Math" w:eastAsia="Times New Roman" w:hAnsi="Cambria Math" w:cs="Arial"/>
          <w:color w:val="FF3399"/>
          <w:sz w:val="28"/>
          <w:szCs w:val="28"/>
        </w:rPr>
      </w:pP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lastRenderedPageBreak/>
        <w:t>interpretirati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dobivene</w:t>
      </w:r>
      <w:proofErr w:type="spellEnd"/>
      <w:r w:rsidRPr="00C9057E">
        <w:rPr>
          <w:rFonts w:ascii="Cambria Math" w:hAnsi="Cambria Math" w:cs="Arial"/>
          <w:color w:val="FF3399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 w:cs="Arial"/>
          <w:color w:val="FF3399"/>
          <w:sz w:val="28"/>
          <w:szCs w:val="28"/>
        </w:rPr>
        <w:t>rezultate</w:t>
      </w:r>
      <w:proofErr w:type="spellEnd"/>
    </w:p>
    <w:p w:rsidR="00B427F3" w:rsidRPr="00C9057E" w:rsidRDefault="00B427F3" w:rsidP="00B427F3">
      <w:pPr>
        <w:shd w:val="clear" w:color="auto" w:fill="FFFFFF"/>
        <w:spacing w:after="0" w:line="360" w:lineRule="auto"/>
        <w:ind w:left="-38"/>
        <w:rPr>
          <w:rFonts w:ascii="Cambria Math" w:eastAsia="Times New Roman" w:hAnsi="Cambria Math" w:cs="Arial"/>
          <w:sz w:val="28"/>
          <w:szCs w:val="28"/>
        </w:rPr>
      </w:pPr>
    </w:p>
    <w:p w:rsidR="00B427F3" w:rsidRPr="00C9057E" w:rsidRDefault="00B427F3" w:rsidP="00B427F3">
      <w:pPr>
        <w:spacing w:after="0" w:line="360" w:lineRule="auto"/>
        <w:rPr>
          <w:rFonts w:ascii="Cambria Math" w:hAnsi="Cambria Math" w:cs="Arial"/>
          <w:b/>
          <w:color w:val="9900CC"/>
          <w:sz w:val="28"/>
          <w:szCs w:val="28"/>
          <w:lang w:val="hr-HR"/>
        </w:rPr>
      </w:pPr>
      <w:r w:rsidRPr="00C9057E">
        <w:rPr>
          <w:rFonts w:ascii="Cambria Math" w:hAnsi="Cambria Math" w:cs="Arial"/>
          <w:b/>
          <w:color w:val="9900CC"/>
          <w:sz w:val="28"/>
          <w:szCs w:val="28"/>
          <w:lang w:val="hr-HR"/>
        </w:rPr>
        <w:t>MEĐUPREDMETNE TEME:</w:t>
      </w:r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color w:val="9900CC"/>
          <w:sz w:val="28"/>
          <w:szCs w:val="28"/>
        </w:rPr>
      </w:pPr>
      <w:r w:rsidRPr="00C9057E">
        <w:rPr>
          <w:rFonts w:ascii="Cambria Math" w:hAnsi="Cambria Math"/>
          <w:color w:val="9900CC"/>
          <w:sz w:val="28"/>
          <w:szCs w:val="28"/>
        </w:rPr>
        <w:t xml:space="preserve">IKT A 4. 1.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Učenik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kritički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odabire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odgovarajuću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digitalnu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tehnologiju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>.</w:t>
      </w:r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color w:val="9900CC"/>
          <w:sz w:val="28"/>
          <w:szCs w:val="28"/>
        </w:rPr>
      </w:pPr>
      <w:r w:rsidRPr="00C9057E">
        <w:rPr>
          <w:rFonts w:ascii="Cambria Math" w:hAnsi="Cambria Math"/>
          <w:color w:val="9900CC"/>
          <w:sz w:val="28"/>
          <w:szCs w:val="28"/>
        </w:rPr>
        <w:t xml:space="preserve">IKT C 4. 4.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Učenik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samostalno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odgovorno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upravlja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prikupljenim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informacijama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>.</w:t>
      </w:r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color w:val="9900CC"/>
          <w:sz w:val="28"/>
          <w:szCs w:val="28"/>
        </w:rPr>
      </w:pPr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IKT A.5.1.</w:t>
      </w:r>
      <w:proofErr w:type="gram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Učenik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analitički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odlučuje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o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odabiru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odgovarajuće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digitalne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tehnologije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>.</w:t>
      </w:r>
      <w:proofErr w:type="gramEnd"/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color w:val="9900CC"/>
          <w:sz w:val="28"/>
          <w:szCs w:val="28"/>
        </w:rPr>
      </w:pPr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OSR A.5.3.</w:t>
      </w:r>
      <w:proofErr w:type="gram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Razvija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svoje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potencijale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>.</w:t>
      </w:r>
      <w:proofErr w:type="gram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color w:val="9900CC"/>
          <w:sz w:val="28"/>
          <w:szCs w:val="28"/>
        </w:rPr>
      </w:pPr>
      <w:r w:rsidRPr="00C9057E">
        <w:rPr>
          <w:rFonts w:ascii="Cambria Math" w:hAnsi="Cambria Math"/>
          <w:color w:val="9900CC"/>
          <w:sz w:val="28"/>
          <w:szCs w:val="28"/>
        </w:rPr>
        <w:t xml:space="preserve">OSR B 4.2. </w:t>
      </w:r>
      <w:proofErr w:type="spellStart"/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Suradnički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uči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radi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u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timu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>.</w:t>
      </w:r>
      <w:proofErr w:type="gramEnd"/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color w:val="9900CC"/>
          <w:sz w:val="28"/>
          <w:szCs w:val="28"/>
        </w:rPr>
      </w:pPr>
      <w:r w:rsidRPr="00C9057E">
        <w:rPr>
          <w:rFonts w:ascii="Cambria Math" w:hAnsi="Cambria Math"/>
          <w:color w:val="9900CC"/>
          <w:sz w:val="28"/>
          <w:szCs w:val="28"/>
        </w:rPr>
        <w:t xml:space="preserve">POD A.5.1.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Primjenjuje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inovativna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kreativna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rješenja</w:t>
      </w:r>
      <w:proofErr w:type="spellEnd"/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color w:val="9900CC"/>
          <w:sz w:val="28"/>
          <w:szCs w:val="28"/>
        </w:rPr>
      </w:pPr>
      <w:r w:rsidRPr="00C9057E">
        <w:rPr>
          <w:rFonts w:ascii="Cambria Math" w:hAnsi="Cambria Math"/>
          <w:color w:val="9900CC"/>
          <w:sz w:val="28"/>
          <w:szCs w:val="28"/>
        </w:rPr>
        <w:t xml:space="preserve">POD B.4.2. </w:t>
      </w:r>
      <w:proofErr w:type="spellStart"/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Planira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upravlja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aktivnostima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>.</w:t>
      </w:r>
      <w:proofErr w:type="gramEnd"/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color w:val="9900CC"/>
          <w:sz w:val="28"/>
          <w:szCs w:val="28"/>
        </w:rPr>
      </w:pPr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UKU A.4/5.1.</w:t>
      </w:r>
      <w:proofErr w:type="gram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Učenik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samostalno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traži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nove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informacije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iz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različitih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izvora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,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transformira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ih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u novo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znanje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uspješno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primjenjuje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pri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rješavanju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problema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>.</w:t>
      </w:r>
      <w:proofErr w:type="gramEnd"/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color w:val="9900CC"/>
          <w:sz w:val="28"/>
          <w:szCs w:val="28"/>
        </w:rPr>
      </w:pPr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UKU A.4/5.3.</w:t>
      </w:r>
      <w:proofErr w:type="gram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Učenik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kreativno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djeluje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u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različitim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područjima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učenja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>.</w:t>
      </w:r>
      <w:proofErr w:type="gramEnd"/>
    </w:p>
    <w:p w:rsidR="00B427F3" w:rsidRPr="00C9057E" w:rsidRDefault="00B427F3" w:rsidP="00B427F3">
      <w:pPr>
        <w:spacing w:after="0" w:line="360" w:lineRule="auto"/>
        <w:rPr>
          <w:rFonts w:ascii="Cambria Math" w:hAnsi="Cambria Math" w:cs="Arial"/>
          <w:b/>
          <w:color w:val="9900CC"/>
          <w:sz w:val="28"/>
          <w:szCs w:val="28"/>
          <w:lang w:val="hr-HR"/>
        </w:rPr>
      </w:pPr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UKU A.4/5.4.</w:t>
      </w:r>
      <w:proofErr w:type="gram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proofErr w:type="gramStart"/>
      <w:r w:rsidRPr="00C9057E">
        <w:rPr>
          <w:rFonts w:ascii="Cambria Math" w:hAnsi="Cambria Math"/>
          <w:color w:val="9900CC"/>
          <w:sz w:val="28"/>
          <w:szCs w:val="28"/>
        </w:rPr>
        <w:t>Učenik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samostalno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kritički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promišlja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vrednuje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 xml:space="preserve"> </w:t>
      </w:r>
      <w:proofErr w:type="spellStart"/>
      <w:r w:rsidRPr="00C9057E">
        <w:rPr>
          <w:rFonts w:ascii="Cambria Math" w:hAnsi="Cambria Math"/>
          <w:color w:val="9900CC"/>
          <w:sz w:val="28"/>
          <w:szCs w:val="28"/>
        </w:rPr>
        <w:t>ideje</w:t>
      </w:r>
      <w:proofErr w:type="spellEnd"/>
      <w:r w:rsidRPr="00C9057E">
        <w:rPr>
          <w:rFonts w:ascii="Cambria Math" w:hAnsi="Cambria Math"/>
          <w:color w:val="9900CC"/>
          <w:sz w:val="28"/>
          <w:szCs w:val="28"/>
        </w:rPr>
        <w:t>.</w:t>
      </w:r>
      <w:proofErr w:type="gramEnd"/>
    </w:p>
    <w:p w:rsidR="00B427F3" w:rsidRPr="00C9057E" w:rsidRDefault="00B427F3" w:rsidP="00B427F3">
      <w:pPr>
        <w:pStyle w:val="ListParagraph"/>
        <w:spacing w:after="0" w:line="360" w:lineRule="auto"/>
        <w:rPr>
          <w:rFonts w:ascii="Cambria Math" w:hAnsi="Cambria Math"/>
          <w:b/>
          <w:color w:val="9900CC"/>
          <w:sz w:val="28"/>
          <w:szCs w:val="28"/>
        </w:rPr>
      </w:pPr>
    </w:p>
    <w:p w:rsidR="00B427F3" w:rsidRPr="00C9057E" w:rsidRDefault="00B427F3" w:rsidP="00B427F3">
      <w:pPr>
        <w:spacing w:after="0" w:line="360" w:lineRule="auto"/>
        <w:rPr>
          <w:rFonts w:ascii="Cambria Math" w:hAnsi="Cambria Math"/>
          <w:sz w:val="28"/>
          <w:szCs w:val="28"/>
        </w:rPr>
      </w:pPr>
    </w:p>
    <w:p w:rsidR="00B427F3" w:rsidRPr="00C9057E" w:rsidRDefault="00B427F3" w:rsidP="00B427F3">
      <w:pPr>
        <w:shd w:val="clear" w:color="auto" w:fill="FFFFFF"/>
        <w:spacing w:after="0" w:line="215" w:lineRule="atLeast"/>
        <w:ind w:left="-38"/>
        <w:rPr>
          <w:rFonts w:ascii="Cambria Math" w:eastAsia="Times New Roman" w:hAnsi="Cambria Math" w:cs="Arial"/>
          <w:sz w:val="28"/>
          <w:szCs w:val="28"/>
        </w:rPr>
      </w:pPr>
    </w:p>
    <w:p w:rsidR="00352FFA" w:rsidRPr="00C9057E" w:rsidRDefault="00352FFA" w:rsidP="00352FFA">
      <w:pPr>
        <w:spacing w:after="0" w:line="240" w:lineRule="auto"/>
        <w:rPr>
          <w:rFonts w:ascii="Cambria Math" w:hAnsi="Cambria Math"/>
          <w:sz w:val="28"/>
          <w:szCs w:val="28"/>
          <w:lang w:val="hr-HR"/>
        </w:rPr>
      </w:pPr>
    </w:p>
    <w:sectPr w:rsidR="00352FFA" w:rsidRPr="00C9057E" w:rsidSect="006E6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9C" w:rsidRDefault="00AB0B9C" w:rsidP="003764F5">
      <w:pPr>
        <w:spacing w:after="0" w:line="240" w:lineRule="auto"/>
      </w:pPr>
      <w:r>
        <w:separator/>
      </w:r>
    </w:p>
  </w:endnote>
  <w:endnote w:type="continuationSeparator" w:id="0">
    <w:p w:rsidR="00AB0B9C" w:rsidRDefault="00AB0B9C" w:rsidP="0037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9C" w:rsidRDefault="00AB0B9C" w:rsidP="003764F5">
      <w:pPr>
        <w:spacing w:after="0" w:line="240" w:lineRule="auto"/>
      </w:pPr>
      <w:r>
        <w:separator/>
      </w:r>
    </w:p>
  </w:footnote>
  <w:footnote w:type="continuationSeparator" w:id="0">
    <w:p w:rsidR="00AB0B9C" w:rsidRDefault="00AB0B9C" w:rsidP="0037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92C4B"/>
    <w:multiLevelType w:val="multilevel"/>
    <w:tmpl w:val="CEA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214"/>
    <w:rsid w:val="00003401"/>
    <w:rsid w:val="00066915"/>
    <w:rsid w:val="00072929"/>
    <w:rsid w:val="00153F14"/>
    <w:rsid w:val="00280A69"/>
    <w:rsid w:val="003329F0"/>
    <w:rsid w:val="00352FFA"/>
    <w:rsid w:val="003764F5"/>
    <w:rsid w:val="00395147"/>
    <w:rsid w:val="003F4308"/>
    <w:rsid w:val="004A6F4E"/>
    <w:rsid w:val="004D2156"/>
    <w:rsid w:val="0052491F"/>
    <w:rsid w:val="00585F59"/>
    <w:rsid w:val="006C420C"/>
    <w:rsid w:val="006D58CB"/>
    <w:rsid w:val="006E62FE"/>
    <w:rsid w:val="006E66A7"/>
    <w:rsid w:val="008D26AE"/>
    <w:rsid w:val="00A43B6B"/>
    <w:rsid w:val="00A83A0F"/>
    <w:rsid w:val="00AB0B9C"/>
    <w:rsid w:val="00B427F3"/>
    <w:rsid w:val="00BB3EAD"/>
    <w:rsid w:val="00C9057E"/>
    <w:rsid w:val="00D04214"/>
    <w:rsid w:val="00D857CD"/>
    <w:rsid w:val="00E17A8E"/>
    <w:rsid w:val="00F07B39"/>
    <w:rsid w:val="00F3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4F5"/>
  </w:style>
  <w:style w:type="paragraph" w:styleId="Footer">
    <w:name w:val="footer"/>
    <w:basedOn w:val="Normal"/>
    <w:link w:val="FooterChar"/>
    <w:uiPriority w:val="99"/>
    <w:semiHidden/>
    <w:unhideWhenUsed/>
    <w:rsid w:val="0037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Mare</cp:lastModifiedBy>
  <cp:revision>13</cp:revision>
  <dcterms:created xsi:type="dcterms:W3CDTF">2020-12-06T12:16:00Z</dcterms:created>
  <dcterms:modified xsi:type="dcterms:W3CDTF">2022-01-30T01:15:00Z</dcterms:modified>
</cp:coreProperties>
</file>