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D00" w:rsidRDefault="00A03663" w:rsidP="0087147C">
      <w:pPr>
        <w:spacing w:before="288" w:line="290" w:lineRule="auto"/>
        <w:rPr>
          <w:rFonts w:ascii="Times New Roman" w:hAnsi="Times New Roman"/>
          <w:color w:val="000000"/>
          <w:spacing w:val="2"/>
        </w:rPr>
      </w:pPr>
      <w:r>
        <w:rPr>
          <w:rFonts w:ascii="Times New Roman" w:hAnsi="Times New Roman"/>
          <w:color w:val="000000"/>
          <w:spacing w:val="2"/>
        </w:rPr>
        <w:t xml:space="preserve">Split, 16.studenog </w:t>
      </w:r>
      <w:r w:rsidR="00AA0D00">
        <w:rPr>
          <w:rFonts w:ascii="Times New Roman" w:hAnsi="Times New Roman"/>
          <w:color w:val="000000"/>
          <w:spacing w:val="2"/>
        </w:rPr>
        <w:t xml:space="preserve"> 2021.</w:t>
      </w:r>
    </w:p>
    <w:p w:rsidR="00AA0D00" w:rsidRPr="0040239E" w:rsidRDefault="0040239E" w:rsidP="0087147C">
      <w:pPr>
        <w:spacing w:before="288" w:line="290" w:lineRule="auto"/>
        <w:rPr>
          <w:rFonts w:ascii="Times New Roman" w:hAnsi="Times New Roman"/>
          <w:b/>
          <w:color w:val="000000"/>
          <w:spacing w:val="2"/>
        </w:rPr>
      </w:pPr>
      <w:r>
        <w:rPr>
          <w:rFonts w:ascii="Times New Roman" w:hAnsi="Times New Roman"/>
          <w:b/>
          <w:color w:val="000000"/>
          <w:spacing w:val="2"/>
        </w:rPr>
        <w:t xml:space="preserve">                                                                 </w:t>
      </w:r>
      <w:r w:rsidRPr="0040239E">
        <w:rPr>
          <w:rFonts w:ascii="Times New Roman" w:hAnsi="Times New Roman"/>
          <w:b/>
          <w:color w:val="000000"/>
          <w:spacing w:val="2"/>
        </w:rPr>
        <w:t>OBAVIJEST</w:t>
      </w:r>
    </w:p>
    <w:p w:rsidR="0087147C" w:rsidRPr="00454E2B" w:rsidRDefault="0087147C" w:rsidP="0087147C">
      <w:pPr>
        <w:spacing w:before="288" w:line="290" w:lineRule="auto"/>
        <w:rPr>
          <w:rFonts w:ascii="Times New Roman" w:hAnsi="Times New Roman"/>
          <w:color w:val="000000"/>
        </w:rPr>
      </w:pPr>
      <w:r w:rsidRPr="0040239E">
        <w:rPr>
          <w:rFonts w:ascii="Times New Roman" w:hAnsi="Times New Roman"/>
          <w:color w:val="000000"/>
          <w:spacing w:val="2"/>
        </w:rPr>
        <w:t>Na temelju Natječaja za zasnivanje radnog odnosa  objavljenog na web stranicama škole i</w:t>
      </w:r>
      <w:r w:rsidRPr="00454E2B">
        <w:rPr>
          <w:rFonts w:ascii="Times New Roman" w:hAnsi="Times New Roman"/>
          <w:color w:val="000000"/>
          <w:spacing w:val="2"/>
        </w:rPr>
        <w:t xml:space="preserve"> Hrvatskog zavoda za zapošljavanje </w:t>
      </w:r>
      <w:r>
        <w:rPr>
          <w:rFonts w:ascii="Times New Roman" w:hAnsi="Times New Roman"/>
          <w:color w:val="000000"/>
        </w:rPr>
        <w:t>dana</w:t>
      </w:r>
      <w:r w:rsidR="00EA1F96">
        <w:rPr>
          <w:rFonts w:ascii="Times New Roman" w:hAnsi="Times New Roman"/>
          <w:color w:val="000000"/>
        </w:rPr>
        <w:t xml:space="preserve"> 10.studenog 2021</w:t>
      </w:r>
      <w:r w:rsidRPr="00454E2B">
        <w:rPr>
          <w:rFonts w:ascii="Times New Roman" w:hAnsi="Times New Roman"/>
          <w:color w:val="000000"/>
        </w:rPr>
        <w:t>. godine</w:t>
      </w:r>
    </w:p>
    <w:p w:rsidR="0087147C" w:rsidRPr="00722AAC" w:rsidRDefault="0087147C" w:rsidP="0087147C">
      <w:pPr>
        <w:spacing w:before="288" w:line="290" w:lineRule="auto"/>
        <w:rPr>
          <w:rFonts w:ascii="Times New Roman" w:hAnsi="Times New Roman"/>
          <w:color w:val="000000"/>
          <w:spacing w:val="-2"/>
        </w:rPr>
      </w:pPr>
      <w:r w:rsidRPr="00454E2B">
        <w:rPr>
          <w:rFonts w:ascii="Times New Roman" w:hAnsi="Times New Roman"/>
          <w:color w:val="000000"/>
          <w:spacing w:val="-8"/>
        </w:rPr>
        <w:t xml:space="preserve">Za radno mjesto </w:t>
      </w:r>
      <w:r w:rsidR="00A03663">
        <w:rPr>
          <w:rFonts w:ascii="Times New Roman" w:hAnsi="Times New Roman"/>
          <w:b/>
          <w:color w:val="000000"/>
          <w:spacing w:val="2"/>
        </w:rPr>
        <w:t>N</w:t>
      </w:r>
      <w:r>
        <w:rPr>
          <w:rFonts w:ascii="Times New Roman" w:hAnsi="Times New Roman"/>
          <w:b/>
          <w:color w:val="000000"/>
          <w:spacing w:val="2"/>
        </w:rPr>
        <w:t xml:space="preserve">astavnika/ce </w:t>
      </w:r>
      <w:r w:rsidR="00A03663">
        <w:rPr>
          <w:rFonts w:ascii="Times New Roman" w:hAnsi="Times New Roman"/>
          <w:b/>
          <w:color w:val="000000"/>
          <w:spacing w:val="2"/>
        </w:rPr>
        <w:t xml:space="preserve">ekonomske skupine predmeta </w:t>
      </w:r>
      <w:r w:rsidRPr="00454E2B">
        <w:rPr>
          <w:rFonts w:ascii="Times New Roman" w:hAnsi="Times New Roman"/>
          <w:b/>
          <w:color w:val="000000"/>
          <w:spacing w:val="-8"/>
        </w:rPr>
        <w:t>- 1 izvršitelj/ica,</w:t>
      </w:r>
      <w:r>
        <w:rPr>
          <w:rFonts w:ascii="Times New Roman" w:hAnsi="Times New Roman"/>
          <w:color w:val="000000"/>
          <w:spacing w:val="-8"/>
        </w:rPr>
        <w:t xml:space="preserve"> na </w:t>
      </w:r>
      <w:r w:rsidRPr="00454E2B">
        <w:rPr>
          <w:rFonts w:ascii="Times New Roman" w:hAnsi="Times New Roman"/>
          <w:color w:val="000000"/>
          <w:spacing w:val="-8"/>
        </w:rPr>
        <w:t xml:space="preserve">određeno, </w:t>
      </w:r>
      <w:r>
        <w:rPr>
          <w:rFonts w:ascii="Times New Roman" w:hAnsi="Times New Roman"/>
          <w:color w:val="000000"/>
          <w:spacing w:val="-8"/>
        </w:rPr>
        <w:t>ne</w:t>
      </w:r>
      <w:r w:rsidRPr="00454E2B">
        <w:rPr>
          <w:rFonts w:ascii="Times New Roman" w:hAnsi="Times New Roman"/>
          <w:color w:val="000000"/>
          <w:spacing w:val="-3"/>
        </w:rPr>
        <w:t>puno radno vrijeme</w:t>
      </w:r>
      <w:r w:rsidRPr="00454E2B">
        <w:rPr>
          <w:rFonts w:ascii="Times New Roman" w:hAnsi="Times New Roman"/>
          <w:color w:val="000000"/>
          <w:spacing w:val="-5"/>
        </w:rPr>
        <w:t xml:space="preserve"> </w:t>
      </w:r>
      <w:r w:rsidR="00A03663">
        <w:rPr>
          <w:rFonts w:ascii="Times New Roman" w:hAnsi="Times New Roman"/>
          <w:color w:val="000000"/>
          <w:spacing w:val="-5"/>
        </w:rPr>
        <w:t>11</w:t>
      </w:r>
      <w:r>
        <w:rPr>
          <w:rFonts w:ascii="Times New Roman" w:hAnsi="Times New Roman"/>
          <w:color w:val="000000"/>
          <w:spacing w:val="-5"/>
        </w:rPr>
        <w:t xml:space="preserve"> sati tjedne norme</w:t>
      </w:r>
      <w:r w:rsidR="00A03663">
        <w:rPr>
          <w:rFonts w:ascii="Times New Roman" w:hAnsi="Times New Roman"/>
          <w:color w:val="000000"/>
          <w:spacing w:val="-5"/>
        </w:rPr>
        <w:t>,</w:t>
      </w:r>
      <w:r>
        <w:rPr>
          <w:rFonts w:ascii="Times New Roman" w:hAnsi="Times New Roman"/>
          <w:color w:val="000000"/>
          <w:spacing w:val="-5"/>
        </w:rPr>
        <w:t xml:space="preserve"> </w:t>
      </w:r>
      <w:r w:rsidRPr="00722AAC">
        <w:rPr>
          <w:rFonts w:ascii="Times New Roman" w:hAnsi="Times New Roman"/>
          <w:color w:val="000000"/>
          <w:spacing w:val="-5"/>
        </w:rPr>
        <w:t xml:space="preserve">provest će se </w:t>
      </w:r>
      <w:r w:rsidRPr="00722AAC">
        <w:rPr>
          <w:rFonts w:ascii="Times New Roman" w:hAnsi="Times New Roman"/>
          <w:color w:val="000000"/>
          <w:spacing w:val="-2"/>
        </w:rPr>
        <w:t>procjena/testiranje prema sljedećim odrednicama:</w:t>
      </w:r>
    </w:p>
    <w:p w:rsidR="0087147C" w:rsidRDefault="0087147C" w:rsidP="0087147C">
      <w:pPr>
        <w:spacing w:before="288" w:line="290" w:lineRule="auto"/>
        <w:rPr>
          <w:rFonts w:ascii="Times New Roman" w:hAnsi="Times New Roman"/>
          <w:color w:val="000000"/>
          <w:spacing w:val="-5"/>
        </w:rPr>
      </w:pPr>
      <w:r w:rsidRPr="00722AAC">
        <w:rPr>
          <w:rFonts w:ascii="Times New Roman" w:hAnsi="Times New Roman"/>
          <w:color w:val="000000"/>
          <w:spacing w:val="-8"/>
        </w:rPr>
        <w:t>Temeljem čl .9. Pravilnika</w:t>
      </w:r>
      <w:r w:rsidRPr="00722AAC">
        <w:rPr>
          <w:rFonts w:ascii="Times New Roman" w:hAnsi="Times New Roman"/>
          <w:color w:val="000000"/>
          <w:spacing w:val="-7"/>
        </w:rPr>
        <w:t xml:space="preserve"> o postupku zapošljavanja te procjeni i vrednovanju kandidata za </w:t>
      </w:r>
      <w:r w:rsidRPr="00722AAC">
        <w:rPr>
          <w:rFonts w:ascii="Times New Roman" w:hAnsi="Times New Roman"/>
          <w:color w:val="000000"/>
          <w:spacing w:val="-5"/>
        </w:rPr>
        <w:t>zapošljavanje KTŠ Split</w:t>
      </w:r>
      <w:r>
        <w:rPr>
          <w:rFonts w:ascii="Times New Roman" w:hAnsi="Times New Roman"/>
          <w:color w:val="000000"/>
          <w:spacing w:val="-5"/>
        </w:rPr>
        <w:t>i  i Pravilnika o izmjenama i dopunama</w:t>
      </w:r>
      <w:r w:rsidRPr="00EB6413">
        <w:rPr>
          <w:rFonts w:ascii="Times New Roman" w:hAnsi="Times New Roman"/>
          <w:color w:val="000000"/>
          <w:spacing w:val="-8"/>
        </w:rPr>
        <w:t xml:space="preserve"> </w:t>
      </w:r>
      <w:r w:rsidRPr="00722AAC">
        <w:rPr>
          <w:rFonts w:ascii="Times New Roman" w:hAnsi="Times New Roman"/>
          <w:color w:val="000000"/>
          <w:spacing w:val="-8"/>
        </w:rPr>
        <w:t>Pravilnika</w:t>
      </w:r>
      <w:r w:rsidRPr="00722AAC">
        <w:rPr>
          <w:rFonts w:ascii="Times New Roman" w:hAnsi="Times New Roman"/>
          <w:color w:val="000000"/>
          <w:spacing w:val="-7"/>
        </w:rPr>
        <w:t xml:space="preserve"> o postupku zapošljavanja te procjeni i vrednovanju kandidata za </w:t>
      </w:r>
      <w:r w:rsidRPr="00722AAC">
        <w:rPr>
          <w:rFonts w:ascii="Times New Roman" w:hAnsi="Times New Roman"/>
          <w:color w:val="000000"/>
          <w:spacing w:val="-5"/>
        </w:rPr>
        <w:t>zapošljavanje KTŠ</w:t>
      </w:r>
      <w:r>
        <w:rPr>
          <w:rFonts w:ascii="Times New Roman" w:hAnsi="Times New Roman"/>
          <w:color w:val="000000"/>
          <w:spacing w:val="-5"/>
        </w:rPr>
        <w:t xml:space="preserve"> </w:t>
      </w:r>
      <w:r w:rsidRPr="00722AAC">
        <w:rPr>
          <w:rFonts w:ascii="Times New Roman" w:hAnsi="Times New Roman"/>
          <w:color w:val="000000"/>
          <w:spacing w:val="-5"/>
        </w:rPr>
        <w:t xml:space="preserve"> (u daljnjem tekstu: Pravilnik), Povjerenstvo je donijelo odluku o usmenoj procjeni kandidata i odluku o području procjene odnosno testiranja.</w:t>
      </w:r>
    </w:p>
    <w:p w:rsidR="0087147C" w:rsidRPr="00722AAC" w:rsidRDefault="0087147C" w:rsidP="0087147C">
      <w:pPr>
        <w:spacing w:before="288" w:line="290" w:lineRule="auto"/>
        <w:rPr>
          <w:rFonts w:ascii="Times New Roman" w:hAnsi="Times New Roman"/>
          <w:color w:val="000000"/>
          <w:spacing w:val="-8"/>
        </w:rPr>
      </w:pPr>
      <w:r w:rsidRPr="00722AAC">
        <w:rPr>
          <w:rFonts w:ascii="Times New Roman" w:hAnsi="Times New Roman"/>
          <w:color w:val="000000"/>
          <w:spacing w:val="-5"/>
        </w:rPr>
        <w:t xml:space="preserve"> Obvezno ponijeti identifikacijski dokument. </w:t>
      </w:r>
    </w:p>
    <w:p w:rsidR="0087147C" w:rsidRPr="00454E2B" w:rsidRDefault="0087147C" w:rsidP="0087147C">
      <w:pPr>
        <w:spacing w:before="324" w:line="295" w:lineRule="auto"/>
        <w:jc w:val="both"/>
        <w:rPr>
          <w:rFonts w:ascii="Times New Roman" w:hAnsi="Times New Roman"/>
          <w:color w:val="000000"/>
          <w:spacing w:val="-2"/>
        </w:rPr>
      </w:pPr>
      <w:r w:rsidRPr="00722AAC">
        <w:rPr>
          <w:rFonts w:ascii="Times New Roman" w:hAnsi="Times New Roman"/>
          <w:b/>
          <w:color w:val="000000"/>
          <w:spacing w:val="-7"/>
        </w:rPr>
        <w:t xml:space="preserve">Usmena procjena i </w:t>
      </w:r>
      <w:r w:rsidRPr="00722AAC">
        <w:rPr>
          <w:rFonts w:ascii="Times New Roman" w:hAnsi="Times New Roman"/>
          <w:b/>
          <w:color w:val="000000"/>
          <w:spacing w:val="10"/>
        </w:rPr>
        <w:t>vrednovanje kandidata za zapošljavanje KTŠ</w:t>
      </w:r>
      <w:r w:rsidRPr="00722AAC">
        <w:rPr>
          <w:rFonts w:ascii="Times New Roman" w:hAnsi="Times New Roman"/>
          <w:color w:val="000000"/>
          <w:spacing w:val="10"/>
        </w:rPr>
        <w:t xml:space="preserve">  —</w:t>
      </w:r>
      <w:r w:rsidRPr="00722AAC">
        <w:rPr>
          <w:rFonts w:ascii="Times New Roman" w:hAnsi="Times New Roman"/>
          <w:b/>
          <w:color w:val="000000"/>
          <w:spacing w:val="10"/>
        </w:rPr>
        <w:t xml:space="preserve"> Split</w:t>
      </w:r>
      <w:r w:rsidRPr="00722AAC">
        <w:rPr>
          <w:rFonts w:ascii="Times New Roman" w:hAnsi="Times New Roman"/>
          <w:color w:val="000000"/>
          <w:spacing w:val="10"/>
        </w:rPr>
        <w:t>, obaviti</w:t>
      </w:r>
      <w:r w:rsidRPr="00454E2B">
        <w:rPr>
          <w:rFonts w:ascii="Times New Roman" w:hAnsi="Times New Roman"/>
          <w:color w:val="000000"/>
          <w:spacing w:val="10"/>
        </w:rPr>
        <w:t xml:space="preserve"> </w:t>
      </w:r>
      <w:r w:rsidRPr="00454E2B">
        <w:rPr>
          <w:rFonts w:ascii="Times New Roman" w:hAnsi="Times New Roman"/>
          <w:color w:val="000000"/>
          <w:spacing w:val="-2"/>
        </w:rPr>
        <w:t>će se  iz sljedećih područja:</w:t>
      </w:r>
    </w:p>
    <w:p w:rsidR="0087147C" w:rsidRPr="00454E2B" w:rsidRDefault="0087147C" w:rsidP="0087147C">
      <w:pPr>
        <w:tabs>
          <w:tab w:val="decimal" w:pos="432"/>
          <w:tab w:val="decimal" w:pos="792"/>
        </w:tabs>
        <w:spacing w:before="36"/>
        <w:rPr>
          <w:rFonts w:ascii="Times New Roman" w:hAnsi="Times New Roman"/>
          <w:color w:val="000000"/>
          <w:spacing w:val="2"/>
        </w:rPr>
      </w:pPr>
      <w:r w:rsidRPr="00454E2B">
        <w:rPr>
          <w:rFonts w:ascii="Times New Roman" w:hAnsi="Times New Roman"/>
          <w:color w:val="000000"/>
          <w:spacing w:val="-2"/>
        </w:rPr>
        <w:t xml:space="preserve"> 1.</w:t>
      </w:r>
      <w:r w:rsidR="00EA1F96">
        <w:rPr>
          <w:rFonts w:ascii="Times New Roman" w:hAnsi="Times New Roman"/>
          <w:color w:val="000000"/>
          <w:spacing w:val="-2"/>
        </w:rPr>
        <w:t xml:space="preserve"> </w:t>
      </w:r>
      <w:r w:rsidRPr="00454E2B">
        <w:rPr>
          <w:rFonts w:ascii="Times New Roman" w:hAnsi="Times New Roman"/>
          <w:color w:val="000000"/>
          <w:spacing w:val="2"/>
        </w:rPr>
        <w:t>poznavanje propisa koji se odnose na djelatnost srednjoškolskog obrazovanja</w:t>
      </w:r>
    </w:p>
    <w:p w:rsidR="0087147C" w:rsidRPr="00454E2B" w:rsidRDefault="0087147C" w:rsidP="0087147C">
      <w:pPr>
        <w:tabs>
          <w:tab w:val="decimal" w:pos="432"/>
          <w:tab w:val="decimal" w:pos="792"/>
        </w:tabs>
        <w:spacing w:before="36"/>
        <w:rPr>
          <w:rFonts w:ascii="Times New Roman" w:hAnsi="Times New Roman"/>
          <w:color w:val="000000"/>
          <w:spacing w:val="2"/>
        </w:rPr>
      </w:pPr>
      <w:r w:rsidRPr="00454E2B">
        <w:rPr>
          <w:rFonts w:ascii="Times New Roman" w:hAnsi="Times New Roman"/>
          <w:color w:val="000000"/>
          <w:spacing w:val="2"/>
        </w:rPr>
        <w:t xml:space="preserve"> 2.</w:t>
      </w:r>
      <w:r w:rsidR="00EA1F96">
        <w:rPr>
          <w:rFonts w:ascii="Times New Roman" w:hAnsi="Times New Roman"/>
          <w:color w:val="000000"/>
          <w:spacing w:val="2"/>
        </w:rPr>
        <w:t xml:space="preserve"> </w:t>
      </w:r>
      <w:r w:rsidRPr="00454E2B">
        <w:rPr>
          <w:rFonts w:ascii="Times New Roman" w:hAnsi="Times New Roman"/>
          <w:color w:val="000000"/>
          <w:spacing w:val="2"/>
        </w:rPr>
        <w:t>znanje o poslu radnog mjesta</w:t>
      </w:r>
    </w:p>
    <w:p w:rsidR="0087147C" w:rsidRPr="00454E2B" w:rsidRDefault="0087147C" w:rsidP="0087147C">
      <w:pPr>
        <w:tabs>
          <w:tab w:val="decimal" w:pos="432"/>
          <w:tab w:val="decimal" w:pos="792"/>
        </w:tabs>
        <w:spacing w:before="36"/>
        <w:rPr>
          <w:rFonts w:ascii="Times New Roman" w:hAnsi="Times New Roman"/>
          <w:color w:val="000000"/>
          <w:spacing w:val="2"/>
        </w:rPr>
      </w:pPr>
      <w:r w:rsidRPr="00454E2B">
        <w:rPr>
          <w:rFonts w:ascii="Times New Roman" w:hAnsi="Times New Roman"/>
          <w:color w:val="000000"/>
          <w:spacing w:val="2"/>
        </w:rPr>
        <w:t xml:space="preserve"> 3.</w:t>
      </w:r>
      <w:r w:rsidR="00EA1F96">
        <w:rPr>
          <w:rFonts w:ascii="Times New Roman" w:hAnsi="Times New Roman"/>
          <w:color w:val="000000"/>
          <w:spacing w:val="2"/>
        </w:rPr>
        <w:t xml:space="preserve"> </w:t>
      </w:r>
      <w:bookmarkStart w:id="0" w:name="_GoBack"/>
      <w:bookmarkEnd w:id="0"/>
      <w:r w:rsidRPr="00454E2B">
        <w:rPr>
          <w:rFonts w:ascii="Times New Roman" w:hAnsi="Times New Roman"/>
          <w:color w:val="000000"/>
          <w:spacing w:val="2"/>
        </w:rPr>
        <w:t>vještina komuniciranja</w:t>
      </w:r>
    </w:p>
    <w:p w:rsidR="0087147C" w:rsidRPr="00454E2B" w:rsidRDefault="0087147C" w:rsidP="0087147C">
      <w:pPr>
        <w:spacing w:before="288" w:line="208" w:lineRule="auto"/>
        <w:rPr>
          <w:rFonts w:ascii="Times New Roman" w:hAnsi="Times New Roman"/>
          <w:color w:val="000000"/>
          <w:spacing w:val="-3"/>
        </w:rPr>
      </w:pPr>
      <w:r w:rsidRPr="00454E2B">
        <w:rPr>
          <w:rFonts w:ascii="Times New Roman" w:hAnsi="Times New Roman"/>
          <w:color w:val="000000"/>
          <w:spacing w:val="-3"/>
        </w:rPr>
        <w:t>PRAVNI I DRUGI IZVORI ZA PRIPREMANJE ZA TESTIRANJE KANDIDATA SU:</w:t>
      </w:r>
    </w:p>
    <w:p w:rsidR="0087147C" w:rsidRPr="00665E7B" w:rsidRDefault="0087147C" w:rsidP="0087147C">
      <w:pPr>
        <w:pStyle w:val="Odlomakpopisa"/>
        <w:numPr>
          <w:ilvl w:val="2"/>
          <w:numId w:val="1"/>
        </w:numPr>
        <w:tabs>
          <w:tab w:val="decimal" w:pos="432"/>
          <w:tab w:val="decimal" w:pos="1368"/>
        </w:tabs>
        <w:spacing w:before="288" w:after="0"/>
        <w:ind w:right="72"/>
        <w:jc w:val="both"/>
        <w:rPr>
          <w:rFonts w:ascii="Times New Roman" w:hAnsi="Times New Roman"/>
          <w:color w:val="000000"/>
          <w:spacing w:val="-8"/>
        </w:rPr>
      </w:pPr>
      <w:r w:rsidRPr="00665E7B">
        <w:rPr>
          <w:rFonts w:ascii="Times New Roman" w:hAnsi="Times New Roman"/>
          <w:color w:val="000000"/>
          <w:spacing w:val="-8"/>
        </w:rPr>
        <w:t xml:space="preserve">Zakon o odgoju i obrazovanju u osnovnoj i srednjoj školi </w:t>
      </w:r>
      <w:r w:rsidRPr="00665E7B">
        <w:rPr>
          <w:rFonts w:ascii="Times New Roman" w:hAnsi="Times New Roman"/>
          <w:color w:val="000000"/>
          <w:spacing w:val="2"/>
        </w:rPr>
        <w:t xml:space="preserve">(NN </w:t>
      </w:r>
      <w:r w:rsidRPr="00665E7B">
        <w:rPr>
          <w:rFonts w:ascii="Times New Roman" w:hAnsi="Times New Roman"/>
          <w:color w:val="000000"/>
          <w:spacing w:val="-8"/>
        </w:rPr>
        <w:t xml:space="preserve">87./08., 86./09., 92/10., 105/10., 90/11, 5/12, 16/12, 86/12, 126/12, 94/13., 152/14., </w:t>
      </w:r>
      <w:r w:rsidR="00E96090">
        <w:rPr>
          <w:rFonts w:ascii="Times New Roman" w:hAnsi="Times New Roman"/>
          <w:color w:val="000000"/>
          <w:spacing w:val="-6"/>
        </w:rPr>
        <w:t xml:space="preserve">7/17 i 68/18, </w:t>
      </w:r>
      <w:r w:rsidRPr="00665E7B">
        <w:rPr>
          <w:rFonts w:ascii="Times New Roman" w:hAnsi="Times New Roman"/>
          <w:color w:val="000000"/>
          <w:spacing w:val="-6"/>
        </w:rPr>
        <w:t>98/19</w:t>
      </w:r>
      <w:r w:rsidR="00E96090">
        <w:rPr>
          <w:rFonts w:ascii="Times New Roman" w:hAnsi="Times New Roman"/>
          <w:color w:val="000000"/>
          <w:spacing w:val="-6"/>
        </w:rPr>
        <w:t xml:space="preserve"> i 64/20</w:t>
      </w:r>
      <w:r w:rsidRPr="00665E7B">
        <w:rPr>
          <w:rFonts w:ascii="Times New Roman" w:hAnsi="Times New Roman"/>
          <w:color w:val="000000"/>
          <w:spacing w:val="-6"/>
        </w:rPr>
        <w:t>.)</w:t>
      </w:r>
    </w:p>
    <w:p w:rsidR="0087147C" w:rsidRPr="00665E7B" w:rsidRDefault="0087147C" w:rsidP="0087147C">
      <w:pPr>
        <w:pStyle w:val="Odlomakpopisa"/>
        <w:tabs>
          <w:tab w:val="decimal" w:pos="432"/>
          <w:tab w:val="decimal" w:pos="1368"/>
        </w:tabs>
        <w:spacing w:before="288" w:after="0"/>
        <w:ind w:left="2160" w:right="72"/>
        <w:jc w:val="both"/>
        <w:rPr>
          <w:rFonts w:ascii="Times New Roman" w:hAnsi="Times New Roman"/>
          <w:color w:val="000000"/>
          <w:spacing w:val="-8"/>
        </w:rPr>
      </w:pPr>
    </w:p>
    <w:p w:rsidR="0087147C" w:rsidRPr="00665E7B" w:rsidRDefault="0087147C" w:rsidP="0087147C">
      <w:pPr>
        <w:pStyle w:val="Odlomakpopisa"/>
        <w:numPr>
          <w:ilvl w:val="2"/>
          <w:numId w:val="1"/>
        </w:numPr>
        <w:tabs>
          <w:tab w:val="decimal" w:pos="432"/>
          <w:tab w:val="decimal" w:pos="1368"/>
        </w:tabs>
        <w:spacing w:after="0"/>
        <w:ind w:right="792"/>
        <w:rPr>
          <w:rFonts w:ascii="Times New Roman" w:hAnsi="Times New Roman"/>
          <w:color w:val="000000"/>
          <w:spacing w:val="-8"/>
        </w:rPr>
      </w:pPr>
      <w:r w:rsidRPr="00665E7B">
        <w:rPr>
          <w:rFonts w:ascii="Times New Roman" w:hAnsi="Times New Roman"/>
          <w:color w:val="000000"/>
          <w:spacing w:val="-8"/>
        </w:rPr>
        <w:t xml:space="preserve">Pravilnik o načinima, postupcima i elementima vrednovanja učenika u </w:t>
      </w:r>
      <w:r w:rsidRPr="00665E7B">
        <w:rPr>
          <w:rFonts w:ascii="Times New Roman" w:hAnsi="Times New Roman"/>
          <w:color w:val="000000"/>
          <w:spacing w:val="-4"/>
        </w:rPr>
        <w:t>osnovnoj i srednjoj školi (NN 112/10 i 82/19.)</w:t>
      </w:r>
    </w:p>
    <w:p w:rsidR="0087147C" w:rsidRPr="00665E7B" w:rsidRDefault="0087147C" w:rsidP="0087147C">
      <w:pPr>
        <w:pStyle w:val="Odlomakpopisa"/>
        <w:rPr>
          <w:rFonts w:ascii="Times New Roman" w:hAnsi="Times New Roman"/>
          <w:color w:val="000000"/>
          <w:spacing w:val="-8"/>
        </w:rPr>
      </w:pPr>
    </w:p>
    <w:p w:rsidR="0087147C" w:rsidRPr="00665E7B" w:rsidRDefault="0087147C" w:rsidP="0087147C">
      <w:pPr>
        <w:pStyle w:val="Odlomakpopisa"/>
        <w:tabs>
          <w:tab w:val="decimal" w:pos="432"/>
          <w:tab w:val="decimal" w:pos="1368"/>
        </w:tabs>
        <w:spacing w:after="0"/>
        <w:ind w:left="2160" w:right="792"/>
        <w:rPr>
          <w:rFonts w:ascii="Times New Roman" w:hAnsi="Times New Roman"/>
          <w:color w:val="000000"/>
          <w:spacing w:val="-8"/>
        </w:rPr>
      </w:pPr>
    </w:p>
    <w:p w:rsidR="0087147C" w:rsidRDefault="0087147C" w:rsidP="0087147C">
      <w:pPr>
        <w:pStyle w:val="Odlomakpopisa"/>
        <w:numPr>
          <w:ilvl w:val="2"/>
          <w:numId w:val="1"/>
        </w:numPr>
        <w:tabs>
          <w:tab w:val="decimal" w:pos="360"/>
          <w:tab w:val="decimal" w:pos="1296"/>
        </w:tabs>
        <w:spacing w:after="0"/>
        <w:rPr>
          <w:rFonts w:ascii="Times New Roman" w:hAnsi="Times New Roman"/>
          <w:color w:val="000000"/>
          <w:spacing w:val="3"/>
        </w:rPr>
      </w:pPr>
      <w:r w:rsidRPr="00454E2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5A24C" wp14:editId="2B803BF1">
                <wp:simplePos x="0" y="0"/>
                <wp:positionH relativeFrom="column">
                  <wp:posOffset>-850265</wp:posOffset>
                </wp:positionH>
                <wp:positionV relativeFrom="paragraph">
                  <wp:posOffset>2004060</wp:posOffset>
                </wp:positionV>
                <wp:extent cx="0" cy="7051040"/>
                <wp:effectExtent l="13970" t="7620" r="5080" b="889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5104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30681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6.95pt,157.8pt" to="-66.95pt,7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tCHHAIAAEEEAAAOAAAAZHJzL2Uyb0RvYy54bWysU8GO2jAQvVfqP1i+QxIaWIgIqyqBXmiL&#10;tN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" strokeweight=".55pt"/>
            </w:pict>
          </mc:Fallback>
        </mc:AlternateContent>
      </w:r>
      <w:r w:rsidRPr="00665E7B">
        <w:rPr>
          <w:rFonts w:ascii="Times New Roman" w:hAnsi="Times New Roman"/>
          <w:color w:val="000000"/>
          <w:spacing w:val="3"/>
        </w:rPr>
        <w:t xml:space="preserve"> Pravilnik o kriterijima za izricanje pedagoških mjera (NN 94/15 i 3/17.)</w:t>
      </w:r>
    </w:p>
    <w:p w:rsidR="0087147C" w:rsidRPr="00665E7B" w:rsidRDefault="0087147C" w:rsidP="0087147C">
      <w:pPr>
        <w:pStyle w:val="Odlomakpopisa"/>
        <w:tabs>
          <w:tab w:val="decimal" w:pos="360"/>
          <w:tab w:val="decimal" w:pos="1296"/>
        </w:tabs>
        <w:spacing w:after="0"/>
        <w:ind w:left="2160"/>
        <w:rPr>
          <w:rFonts w:ascii="Times New Roman" w:hAnsi="Times New Roman"/>
          <w:color w:val="000000"/>
          <w:spacing w:val="3"/>
        </w:rPr>
      </w:pPr>
    </w:p>
    <w:p w:rsidR="0087147C" w:rsidRPr="00E96090" w:rsidRDefault="0087147C" w:rsidP="0087147C">
      <w:pPr>
        <w:pStyle w:val="Odlomakpopisa"/>
        <w:numPr>
          <w:ilvl w:val="2"/>
          <w:numId w:val="1"/>
        </w:numPr>
        <w:tabs>
          <w:tab w:val="decimal" w:pos="360"/>
          <w:tab w:val="decimal" w:pos="1296"/>
        </w:tabs>
        <w:spacing w:after="0"/>
        <w:rPr>
          <w:rFonts w:ascii="Times New Roman" w:hAnsi="Times New Roman"/>
          <w:color w:val="000000"/>
          <w:spacing w:val="3"/>
        </w:rPr>
      </w:pPr>
      <w:r w:rsidRPr="00665E7B">
        <w:rPr>
          <w:rFonts w:ascii="Times New Roman" w:hAnsi="Times New Roman"/>
          <w:color w:val="424242"/>
          <w:shd w:val="clear" w:color="auto" w:fill="FFFFFF"/>
        </w:rPr>
        <w:t>Pravilnik o načinu organiziranja i izvođenja nastave</w:t>
      </w:r>
      <w:r w:rsidRPr="00665E7B">
        <w:rPr>
          <w:rFonts w:ascii="Times New Roman" w:hAnsi="Times New Roman"/>
          <w:color w:val="424242"/>
        </w:rPr>
        <w:br/>
      </w:r>
      <w:r w:rsidRPr="00665E7B">
        <w:rPr>
          <w:rFonts w:ascii="Times New Roman" w:hAnsi="Times New Roman"/>
          <w:color w:val="424242"/>
          <w:shd w:val="clear" w:color="auto" w:fill="FFFFFF"/>
        </w:rPr>
        <w:t xml:space="preserve">      u strukovnim školama</w:t>
      </w:r>
      <w:r w:rsidRPr="00665E7B">
        <w:rPr>
          <w:rFonts w:ascii="Times New Roman" w:hAnsi="Times New Roman"/>
          <w:color w:val="000000"/>
          <w:spacing w:val="-4"/>
        </w:rPr>
        <w:t xml:space="preserve"> NN 140/09</w:t>
      </w:r>
    </w:p>
    <w:p w:rsidR="00E96090" w:rsidRPr="00E96090" w:rsidRDefault="00E96090" w:rsidP="00E96090">
      <w:pPr>
        <w:pStyle w:val="Odlomakpopisa"/>
        <w:rPr>
          <w:rFonts w:ascii="Times New Roman" w:hAnsi="Times New Roman"/>
          <w:color w:val="000000"/>
          <w:spacing w:val="3"/>
        </w:rPr>
      </w:pPr>
    </w:p>
    <w:p w:rsidR="00E96090" w:rsidRPr="00E96090" w:rsidRDefault="00E96090" w:rsidP="00E96090">
      <w:pPr>
        <w:pStyle w:val="tb-na16"/>
        <w:numPr>
          <w:ilvl w:val="2"/>
          <w:numId w:val="1"/>
        </w:numPr>
        <w:shd w:val="clear" w:color="auto" w:fill="FFFFFF"/>
        <w:spacing w:before="0" w:beforeAutospacing="0" w:after="225" w:afterAutospacing="0"/>
        <w:textAlignment w:val="baseline"/>
        <w:rPr>
          <w:bCs/>
          <w:color w:val="000000"/>
          <w:sz w:val="22"/>
          <w:szCs w:val="22"/>
        </w:rPr>
      </w:pPr>
      <w:r w:rsidRPr="00E96090">
        <w:rPr>
          <w:bCs/>
          <w:color w:val="000000"/>
        </w:rPr>
        <w:t>Pravilnik o osnovnoškolskom i srednjoškolskom odgoju i obrazovanju učenika s  teškoćama u razvoju</w:t>
      </w:r>
      <w:r>
        <w:rPr>
          <w:bCs/>
          <w:color w:val="000000"/>
        </w:rPr>
        <w:t xml:space="preserve"> </w:t>
      </w:r>
      <w:r w:rsidRPr="00E96090">
        <w:rPr>
          <w:bCs/>
          <w:color w:val="000000"/>
          <w:sz w:val="22"/>
          <w:szCs w:val="22"/>
        </w:rPr>
        <w:t>NN(24/15)</w:t>
      </w:r>
    </w:p>
    <w:p w:rsidR="0087147C" w:rsidRPr="00665E7B" w:rsidRDefault="0087147C" w:rsidP="0087147C">
      <w:pPr>
        <w:pStyle w:val="Odlomakpopisa"/>
        <w:rPr>
          <w:rFonts w:ascii="Times New Roman" w:hAnsi="Times New Roman"/>
          <w:color w:val="000000"/>
          <w:spacing w:val="3"/>
        </w:rPr>
      </w:pPr>
    </w:p>
    <w:p w:rsidR="0087147C" w:rsidRDefault="0087147C" w:rsidP="0087147C">
      <w:pPr>
        <w:pStyle w:val="Odlomakpopisa"/>
        <w:tabs>
          <w:tab w:val="decimal" w:pos="360"/>
          <w:tab w:val="decimal" w:pos="1296"/>
        </w:tabs>
        <w:spacing w:after="0"/>
        <w:ind w:left="2160"/>
        <w:rPr>
          <w:rFonts w:ascii="Times New Roman" w:hAnsi="Times New Roman"/>
          <w:color w:val="000000"/>
          <w:spacing w:val="3"/>
        </w:rPr>
      </w:pPr>
      <w:r>
        <w:rPr>
          <w:rFonts w:ascii="Times New Roman" w:hAnsi="Times New Roman"/>
          <w:color w:val="000000"/>
          <w:spacing w:val="3"/>
        </w:rPr>
        <w:t>O datumu</w:t>
      </w:r>
      <w:r w:rsidR="0040239E">
        <w:rPr>
          <w:rFonts w:ascii="Times New Roman" w:hAnsi="Times New Roman"/>
          <w:color w:val="000000"/>
          <w:spacing w:val="3"/>
        </w:rPr>
        <w:t xml:space="preserve"> i terminu</w:t>
      </w:r>
      <w:r>
        <w:rPr>
          <w:rFonts w:ascii="Times New Roman" w:hAnsi="Times New Roman"/>
          <w:color w:val="000000"/>
          <w:spacing w:val="3"/>
        </w:rPr>
        <w:t xml:space="preserve"> procjene kandidati će biti naknadno obaviješteni.</w:t>
      </w:r>
    </w:p>
    <w:p w:rsidR="00AA0D00" w:rsidRDefault="00AA0D00" w:rsidP="0087147C">
      <w:pPr>
        <w:pStyle w:val="Odlomakpopisa"/>
        <w:tabs>
          <w:tab w:val="decimal" w:pos="360"/>
          <w:tab w:val="decimal" w:pos="1296"/>
        </w:tabs>
        <w:spacing w:after="0"/>
        <w:ind w:left="2160"/>
        <w:rPr>
          <w:rFonts w:ascii="Times New Roman" w:hAnsi="Times New Roman"/>
          <w:color w:val="000000"/>
          <w:spacing w:val="3"/>
        </w:rPr>
      </w:pPr>
    </w:p>
    <w:p w:rsidR="00AA0D00" w:rsidRDefault="00AA0D00" w:rsidP="0087147C">
      <w:pPr>
        <w:pStyle w:val="Odlomakpopisa"/>
        <w:tabs>
          <w:tab w:val="decimal" w:pos="360"/>
          <w:tab w:val="decimal" w:pos="1296"/>
        </w:tabs>
        <w:spacing w:after="0"/>
        <w:ind w:left="2160"/>
        <w:rPr>
          <w:rFonts w:ascii="Times New Roman" w:hAnsi="Times New Roman"/>
          <w:color w:val="000000"/>
          <w:spacing w:val="3"/>
        </w:rPr>
      </w:pPr>
    </w:p>
    <w:p w:rsidR="0087147C" w:rsidRPr="00665E7B" w:rsidRDefault="0087147C" w:rsidP="0087147C">
      <w:pPr>
        <w:pStyle w:val="Odlomakpopisa"/>
        <w:tabs>
          <w:tab w:val="decimal" w:pos="360"/>
          <w:tab w:val="decimal" w:pos="1296"/>
        </w:tabs>
        <w:spacing w:after="0"/>
        <w:ind w:left="2160"/>
        <w:rPr>
          <w:rFonts w:ascii="Times New Roman" w:hAnsi="Times New Roman"/>
          <w:color w:val="000000"/>
          <w:spacing w:val="3"/>
        </w:rPr>
      </w:pPr>
    </w:p>
    <w:p w:rsidR="0087147C" w:rsidRPr="00665E7B" w:rsidRDefault="0087147C" w:rsidP="0087147C">
      <w:pPr>
        <w:pStyle w:val="Odlomakpopisa"/>
        <w:spacing w:before="288"/>
        <w:ind w:left="5040"/>
        <w:rPr>
          <w:rFonts w:ascii="Times New Roman" w:hAnsi="Times New Roman"/>
          <w:color w:val="000000"/>
          <w:spacing w:val="-6"/>
        </w:rPr>
      </w:pPr>
      <w:r w:rsidRPr="00665E7B">
        <w:rPr>
          <w:rFonts w:ascii="Times New Roman" w:hAnsi="Times New Roman"/>
          <w:color w:val="000000"/>
          <w:spacing w:val="-6"/>
        </w:rPr>
        <w:t>Povjerenstvo za procjenu i vrednovanje</w:t>
      </w:r>
    </w:p>
    <w:p w:rsidR="0087147C" w:rsidRDefault="0087147C" w:rsidP="0087147C">
      <w:pPr>
        <w:rPr>
          <w:rFonts w:ascii="Times New Roman" w:hAnsi="Times New Roman"/>
          <w:color w:val="000000"/>
          <w:spacing w:val="-9"/>
        </w:rPr>
      </w:pPr>
      <w:r w:rsidRPr="00454E2B">
        <w:rPr>
          <w:rFonts w:ascii="Times New Roman" w:hAnsi="Times New Roman"/>
          <w:color w:val="000000"/>
          <w:spacing w:val="-9"/>
        </w:rPr>
        <w:t xml:space="preserve">                                                                                        </w:t>
      </w:r>
      <w:r>
        <w:rPr>
          <w:rFonts w:ascii="Times New Roman" w:hAnsi="Times New Roman"/>
          <w:color w:val="000000"/>
          <w:spacing w:val="-9"/>
        </w:rPr>
        <w:t xml:space="preserve"> </w:t>
      </w:r>
      <w:r w:rsidR="0040239E">
        <w:rPr>
          <w:rFonts w:ascii="Times New Roman" w:hAnsi="Times New Roman"/>
          <w:color w:val="000000"/>
          <w:spacing w:val="-9"/>
        </w:rPr>
        <w:t xml:space="preserve">                  </w:t>
      </w:r>
      <w:r>
        <w:rPr>
          <w:rFonts w:ascii="Times New Roman" w:hAnsi="Times New Roman"/>
          <w:color w:val="000000"/>
          <w:spacing w:val="-9"/>
        </w:rPr>
        <w:t xml:space="preserve"> </w:t>
      </w:r>
      <w:r w:rsidRPr="00454E2B">
        <w:rPr>
          <w:rFonts w:ascii="Times New Roman" w:hAnsi="Times New Roman"/>
          <w:color w:val="000000"/>
          <w:spacing w:val="-9"/>
        </w:rPr>
        <w:t xml:space="preserve">  kandidata za zapošljavanje KTŠ Split</w:t>
      </w:r>
    </w:p>
    <w:p w:rsidR="0087147C" w:rsidRPr="00454E2B" w:rsidRDefault="0087147C" w:rsidP="0087147C">
      <w:pPr>
        <w:rPr>
          <w:rFonts w:ascii="Times New Roman" w:hAnsi="Times New Roman"/>
          <w:color w:val="000000"/>
          <w:spacing w:val="-9"/>
        </w:rPr>
      </w:pPr>
    </w:p>
    <w:p w:rsidR="00122D91" w:rsidRDefault="00122D91"/>
    <w:sectPr w:rsidR="00122D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036" w:rsidRDefault="000A0036" w:rsidP="00AA0D00">
      <w:pPr>
        <w:spacing w:after="0"/>
      </w:pPr>
      <w:r>
        <w:separator/>
      </w:r>
    </w:p>
  </w:endnote>
  <w:endnote w:type="continuationSeparator" w:id="0">
    <w:p w:rsidR="000A0036" w:rsidRDefault="000A0036" w:rsidP="00AA0D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036" w:rsidRDefault="000A0036" w:rsidP="00AA0D00">
      <w:pPr>
        <w:spacing w:after="0"/>
      </w:pPr>
      <w:r>
        <w:separator/>
      </w:r>
    </w:p>
  </w:footnote>
  <w:footnote w:type="continuationSeparator" w:id="0">
    <w:p w:rsidR="000A0036" w:rsidRDefault="000A0036" w:rsidP="00AA0D0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A579C"/>
    <w:multiLevelType w:val="hybridMultilevel"/>
    <w:tmpl w:val="6900B2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23ADC"/>
    <w:multiLevelType w:val="hybridMultilevel"/>
    <w:tmpl w:val="CBA8A50C"/>
    <w:lvl w:ilvl="0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47C"/>
    <w:rsid w:val="000A0036"/>
    <w:rsid w:val="00122D91"/>
    <w:rsid w:val="002442EA"/>
    <w:rsid w:val="0040239E"/>
    <w:rsid w:val="0087147C"/>
    <w:rsid w:val="00A03663"/>
    <w:rsid w:val="00AA0D00"/>
    <w:rsid w:val="00E96090"/>
    <w:rsid w:val="00EA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E6ECA-FC97-43B3-93AB-9376E63FB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47C"/>
    <w:pPr>
      <w:spacing w:after="80"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87147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A0D00"/>
    <w:pPr>
      <w:tabs>
        <w:tab w:val="center" w:pos="4513"/>
        <w:tab w:val="right" w:pos="9026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AA0D00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AA0D00"/>
    <w:pPr>
      <w:tabs>
        <w:tab w:val="center" w:pos="4513"/>
        <w:tab w:val="right" w:pos="9026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AA0D00"/>
    <w:rPr>
      <w:rFonts w:ascii="Calibri" w:eastAsia="Calibri" w:hAnsi="Calibri" w:cs="Times New Roman"/>
    </w:rPr>
  </w:style>
  <w:style w:type="paragraph" w:customStyle="1" w:styleId="tb-na16">
    <w:name w:val="tb-na16"/>
    <w:basedOn w:val="Normal"/>
    <w:rsid w:val="00E9609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E9609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2021-11-15T15:08:00Z</dcterms:created>
  <dcterms:modified xsi:type="dcterms:W3CDTF">2021-11-15T15:08:00Z</dcterms:modified>
</cp:coreProperties>
</file>